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745AB6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745AB6">
        <w:rPr>
          <w:rFonts w:ascii="Arial" w:hAnsi="Arial" w:cs="Arial"/>
          <w:b/>
        </w:rPr>
        <w:t>Enea Połaniec S.A.</w:t>
      </w:r>
      <w:r w:rsidRPr="00745AB6">
        <w:rPr>
          <w:rFonts w:ascii="Arial" w:eastAsia="Times" w:hAnsi="Arial" w:cs="Arial"/>
          <w:b/>
          <w:bCs/>
          <w:color w:val="000000"/>
          <w:sz w:val="26"/>
          <w:szCs w:val="26"/>
        </w:rPr>
        <w:t xml:space="preserve"> </w:t>
      </w:r>
      <w:r w:rsidRPr="00745AB6">
        <w:rPr>
          <w:rFonts w:ascii="Arial" w:hAnsi="Arial" w:cs="Arial"/>
          <w:b/>
        </w:rPr>
        <w:t xml:space="preserve">OGŁASZA PRZETARG </w:t>
      </w:r>
      <w:r w:rsidR="00702103" w:rsidRPr="00745AB6">
        <w:rPr>
          <w:rFonts w:ascii="Arial" w:hAnsi="Arial" w:cs="Arial"/>
          <w:b/>
        </w:rPr>
        <w:t xml:space="preserve"> </w:t>
      </w:r>
    </w:p>
    <w:p w:rsidR="00C56C31" w:rsidRPr="00745AB6" w:rsidRDefault="00EC6B84" w:rsidP="0048620F">
      <w:pPr>
        <w:pStyle w:val="Nagwek2"/>
        <w:numPr>
          <w:ilvl w:val="0"/>
          <w:numId w:val="0"/>
        </w:numPr>
        <w:spacing w:before="0" w:line="240" w:lineRule="auto"/>
        <w:rPr>
          <w:rFonts w:cs="Arial"/>
          <w:b/>
          <w:szCs w:val="22"/>
          <w:lang w:val="pl-PL"/>
        </w:rPr>
      </w:pPr>
      <w:r>
        <w:rPr>
          <w:rFonts w:cs="Arial"/>
          <w:b/>
          <w:szCs w:val="22"/>
          <w:lang w:val="pl-PL"/>
        </w:rPr>
        <w:t xml:space="preserve">            </w:t>
      </w:r>
      <w:bookmarkStart w:id="0" w:name="_GoBack"/>
      <w:bookmarkEnd w:id="0"/>
      <w:r w:rsidR="00C56C31" w:rsidRPr="00745AB6">
        <w:rPr>
          <w:rFonts w:cs="Arial"/>
          <w:b/>
          <w:szCs w:val="22"/>
          <w:lang w:val="pl-PL"/>
        </w:rPr>
        <w:t>na dostawę</w:t>
      </w:r>
      <w:r w:rsidR="00745AB6" w:rsidRPr="00745AB6">
        <w:rPr>
          <w:rFonts w:cs="Arial"/>
          <w:b/>
          <w:color w:val="000000"/>
          <w:szCs w:val="22"/>
          <w:lang w:val="pl-PL"/>
        </w:rPr>
        <w:t xml:space="preserve"> </w:t>
      </w:r>
      <w:r w:rsidR="00745AB6">
        <w:rPr>
          <w:rFonts w:cs="Arial"/>
          <w:b/>
          <w:color w:val="000000"/>
          <w:szCs w:val="22"/>
          <w:lang w:val="pl-PL"/>
        </w:rPr>
        <w:t>WĘŻY</w:t>
      </w:r>
      <w:r w:rsidR="00745AB6" w:rsidRPr="00745AB6">
        <w:rPr>
          <w:rFonts w:cs="Arial"/>
          <w:b/>
          <w:color w:val="000000"/>
          <w:szCs w:val="22"/>
          <w:lang w:val="pl-PL"/>
        </w:rPr>
        <w:t xml:space="preserve"> GUMOWY</w:t>
      </w:r>
      <w:r w:rsidR="006D4383">
        <w:rPr>
          <w:rFonts w:cs="Arial"/>
          <w:b/>
          <w:color w:val="000000"/>
          <w:szCs w:val="22"/>
          <w:lang w:val="pl-PL"/>
        </w:rPr>
        <w:t>CH</w:t>
      </w:r>
      <w:r w:rsidR="00745AB6" w:rsidRPr="00745AB6">
        <w:rPr>
          <w:rFonts w:cs="Arial"/>
          <w:b/>
          <w:color w:val="000000"/>
          <w:szCs w:val="22"/>
          <w:lang w:val="pl-PL"/>
        </w:rPr>
        <w:t xml:space="preserve"> SPIRALNY w </w:t>
      </w:r>
      <w:r w:rsidR="00745AB6">
        <w:rPr>
          <w:rFonts w:cs="Arial"/>
          <w:b/>
          <w:color w:val="000000"/>
          <w:szCs w:val="22"/>
          <w:lang w:val="pl-PL"/>
        </w:rPr>
        <w:t>rodzajach i ilościach jak poniżej.</w:t>
      </w:r>
      <w:r w:rsidR="0048620F" w:rsidRPr="00745AB6">
        <w:rPr>
          <w:rFonts w:cs="Arial"/>
          <w:b/>
          <w:szCs w:val="22"/>
          <w:lang w:val="pl-PL"/>
        </w:rPr>
        <w:t xml:space="preserve"> </w:t>
      </w:r>
    </w:p>
    <w:p w:rsidR="00702103" w:rsidRPr="00A51A2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51A22">
        <w:rPr>
          <w:rFonts w:cs="Arial"/>
          <w:szCs w:val="22"/>
        </w:rPr>
        <w:t xml:space="preserve">Zakres dostawy obejmuje: </w:t>
      </w:r>
    </w:p>
    <w:p w:rsidR="00A81283" w:rsidRPr="00A81283" w:rsidRDefault="00051D41" w:rsidP="00A81283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eastAsia="Tahoma,Bold" w:hAnsi="Arial" w:cs="Arial"/>
          <w:bCs/>
        </w:rPr>
      </w:pPr>
      <w:r>
        <w:rPr>
          <w:rFonts w:ascii="Arial" w:hAnsi="Arial" w:cs="Arial"/>
        </w:rPr>
        <w:t>1.1</w:t>
      </w:r>
      <w:r w:rsidRPr="00A81283">
        <w:rPr>
          <w:rFonts w:ascii="Arial" w:hAnsi="Arial" w:cs="Arial"/>
        </w:rPr>
        <w:t>.</w:t>
      </w:r>
      <w:r w:rsidR="00A51A22" w:rsidRPr="00A81283">
        <w:rPr>
          <w:rFonts w:ascii="Arial" w:hAnsi="Arial" w:cs="Arial"/>
        </w:rPr>
        <w:t xml:space="preserve">Zakres obejmuje </w:t>
      </w:r>
      <w:r w:rsidR="00A51A22" w:rsidRPr="00A81283">
        <w:rPr>
          <w:rFonts w:ascii="Arial" w:eastAsia="Tahoma,Bold" w:hAnsi="Arial" w:cs="Arial"/>
          <w:bCs/>
        </w:rPr>
        <w:t>dostawę</w:t>
      </w:r>
      <w:r w:rsidR="00A81283" w:rsidRPr="00A81283">
        <w:rPr>
          <w:rFonts w:ascii="Arial" w:eastAsia="Tahoma,Bold" w:hAnsi="Arial" w:cs="Arial"/>
          <w:bCs/>
        </w:rPr>
        <w:t>:</w:t>
      </w:r>
    </w:p>
    <w:p w:rsidR="00845A38" w:rsidRPr="00845A38" w:rsidRDefault="00A81283" w:rsidP="00845A38">
      <w:pPr>
        <w:pStyle w:val="Akapitwyrwnanydolewej"/>
        <w:rPr>
          <w:rFonts w:ascii="Arial" w:hAnsi="Arial" w:cs="Arial"/>
          <w:sz w:val="22"/>
          <w:szCs w:val="22"/>
        </w:rPr>
      </w:pPr>
      <w:r w:rsidRPr="00A81283">
        <w:rPr>
          <w:rFonts w:ascii="Arial" w:eastAsia="Tahoma,Bold" w:hAnsi="Arial" w:cs="Arial"/>
          <w:bCs/>
        </w:rPr>
        <w:t xml:space="preserve"> 1.1.1.</w:t>
      </w:r>
      <w:r w:rsidRPr="00A81283">
        <w:rPr>
          <w:rFonts w:ascii="Arial" w:hAnsi="Arial" w:cs="Arial"/>
          <w:color w:val="000000"/>
        </w:rPr>
        <w:t xml:space="preserve"> </w:t>
      </w:r>
      <w:r w:rsidR="00845A38" w:rsidRPr="00845A38">
        <w:rPr>
          <w:rFonts w:ascii="Arial" w:hAnsi="Arial" w:cs="Arial"/>
          <w:color w:val="000000"/>
          <w:sz w:val="22"/>
          <w:szCs w:val="22"/>
        </w:rPr>
        <w:t xml:space="preserve">WĄŻ GUMOWY SPIRALNY DN51x83mm. </w:t>
      </w:r>
      <w:r w:rsidR="00845A38" w:rsidRPr="00845A38">
        <w:rPr>
          <w:rFonts w:ascii="Arial" w:hAnsi="Arial" w:cs="Arial"/>
          <w:sz w:val="22"/>
          <w:szCs w:val="22"/>
        </w:rPr>
        <w:t>DO WIRÓWKO GIPSU VZU 160/6,3G.</w:t>
      </w:r>
      <w:r w:rsidR="00845A38" w:rsidRPr="00845A38">
        <w:rPr>
          <w:rFonts w:ascii="Arial" w:hAnsi="Arial" w:cs="Arial"/>
          <w:sz w:val="22"/>
          <w:szCs w:val="22"/>
        </w:rPr>
        <w:br/>
      </w:r>
      <w:r w:rsidR="00845A38">
        <w:rPr>
          <w:rFonts w:ascii="Arial" w:hAnsi="Arial" w:cs="Arial"/>
          <w:sz w:val="22"/>
          <w:szCs w:val="22"/>
        </w:rPr>
        <w:t xml:space="preserve">            </w:t>
      </w:r>
      <w:r w:rsidR="00845A38" w:rsidRPr="00845A38">
        <w:rPr>
          <w:rFonts w:ascii="Arial" w:hAnsi="Arial" w:cs="Arial"/>
          <w:sz w:val="22"/>
          <w:szCs w:val="22"/>
        </w:rPr>
        <w:t>WĄŻ VOGLA FRA W ODCINKACH 2,50mb.(IV-VOLGA/ABR-051)</w:t>
      </w:r>
      <w:r w:rsidR="00845A38" w:rsidRPr="00845A38">
        <w:rPr>
          <w:rFonts w:ascii="Arial" w:hAnsi="Arial" w:cs="Arial"/>
          <w:sz w:val="22"/>
          <w:szCs w:val="22"/>
        </w:rPr>
        <w:br/>
      </w:r>
      <w:r w:rsidR="00845A38">
        <w:rPr>
          <w:rFonts w:ascii="Arial" w:hAnsi="Arial" w:cs="Arial"/>
          <w:sz w:val="22"/>
          <w:szCs w:val="22"/>
        </w:rPr>
        <w:t xml:space="preserve">            </w:t>
      </w:r>
      <w:r w:rsidR="00845A38" w:rsidRPr="00845A38">
        <w:rPr>
          <w:rFonts w:ascii="Arial" w:hAnsi="Arial" w:cs="Arial"/>
          <w:sz w:val="22"/>
          <w:szCs w:val="22"/>
        </w:rPr>
        <w:t>+2szt KOŁNIERZA (IV-4205084)DN50 PN10</w:t>
      </w:r>
      <w:r w:rsidR="00845A38" w:rsidRPr="00845A38">
        <w:rPr>
          <w:rFonts w:ascii="Arial" w:hAnsi="Arial" w:cs="Arial"/>
          <w:sz w:val="22"/>
          <w:szCs w:val="22"/>
        </w:rPr>
        <w:br/>
      </w:r>
      <w:r w:rsidR="00845A38">
        <w:rPr>
          <w:rFonts w:ascii="Arial" w:hAnsi="Arial" w:cs="Arial"/>
          <w:sz w:val="22"/>
          <w:szCs w:val="22"/>
        </w:rPr>
        <w:t xml:space="preserve">             </w:t>
      </w:r>
      <w:r w:rsidR="00845A38" w:rsidRPr="00845A38">
        <w:rPr>
          <w:rFonts w:ascii="Arial" w:hAnsi="Arial" w:cs="Arial"/>
          <w:sz w:val="22"/>
          <w:szCs w:val="22"/>
        </w:rPr>
        <w:t>+2szt. USZCZELEK L SBR (IV-4750115).</w:t>
      </w:r>
    </w:p>
    <w:p w:rsidR="00A51A22" w:rsidRPr="00845A38" w:rsidRDefault="00A81283" w:rsidP="00A81283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</w:rPr>
      </w:pPr>
      <w:r w:rsidRPr="00745AB6">
        <w:rPr>
          <w:rFonts w:ascii="Arial" w:eastAsia="Tahoma,Bold" w:hAnsi="Arial" w:cs="Arial"/>
          <w:b/>
          <w:bCs/>
        </w:rPr>
        <w:t>i</w:t>
      </w:r>
      <w:r w:rsidR="00845A38" w:rsidRPr="00745AB6">
        <w:rPr>
          <w:rFonts w:ascii="Arial" w:eastAsia="Tahoma,Bold" w:hAnsi="Arial" w:cs="Arial"/>
          <w:b/>
          <w:bCs/>
        </w:rPr>
        <w:t>lości: 8</w:t>
      </w:r>
      <w:r w:rsidR="001C26EB" w:rsidRPr="00745AB6">
        <w:rPr>
          <w:rFonts w:ascii="Arial" w:eastAsia="Tahoma,Bold" w:hAnsi="Arial" w:cs="Arial"/>
          <w:b/>
          <w:bCs/>
        </w:rPr>
        <w:t>szt</w:t>
      </w:r>
      <w:r w:rsidR="001C26EB" w:rsidRPr="00845A38">
        <w:rPr>
          <w:rFonts w:ascii="Arial" w:eastAsia="Tahoma,Bold" w:hAnsi="Arial" w:cs="Arial"/>
          <w:bCs/>
        </w:rPr>
        <w:t>.</w:t>
      </w:r>
      <w:r w:rsidR="00A51A22" w:rsidRPr="00845A38">
        <w:rPr>
          <w:rFonts w:ascii="Arial" w:hAnsi="Arial" w:cs="Arial"/>
        </w:rPr>
        <w:t xml:space="preserve">  </w:t>
      </w:r>
    </w:p>
    <w:p w:rsidR="00845A38" w:rsidRPr="00845A38" w:rsidRDefault="00A81283" w:rsidP="0084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283">
        <w:rPr>
          <w:rFonts w:ascii="Arial" w:hAnsi="Arial" w:cs="Arial"/>
        </w:rPr>
        <w:t xml:space="preserve">1.1.2. </w:t>
      </w:r>
      <w:r w:rsidR="00845A38" w:rsidRPr="00845A38">
        <w:rPr>
          <w:rFonts w:ascii="Arial" w:hAnsi="Arial" w:cs="Arial"/>
        </w:rPr>
        <w:t>WĄŻ GUMOWY SPIRALNY DN100x132mm DO WIRÓWKO GIPSU VZU 160/6,3G.</w:t>
      </w:r>
      <w:r w:rsidR="00845A38" w:rsidRPr="00845A38">
        <w:rPr>
          <w:rFonts w:ascii="Arial" w:hAnsi="Arial" w:cs="Arial"/>
        </w:rPr>
        <w:br/>
        <w:t xml:space="preserve">          </w:t>
      </w:r>
      <w:r w:rsidR="00845A38" w:rsidRPr="00845A38">
        <w:rPr>
          <w:rFonts w:ascii="Arial" w:hAnsi="Arial" w:cs="Arial"/>
          <w:color w:val="000000"/>
        </w:rPr>
        <w:t>WĄŻ VOGLA FRA W ODCINKACH 2,50mb.(IV-VOLGA/ABR-100)</w:t>
      </w:r>
    </w:p>
    <w:p w:rsidR="00845A38" w:rsidRPr="00845A38" w:rsidRDefault="00845A38" w:rsidP="0084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845A38">
        <w:rPr>
          <w:rFonts w:ascii="Arial" w:hAnsi="Arial" w:cs="Arial"/>
          <w:color w:val="000000"/>
        </w:rPr>
        <w:t>+2szt KOŁNIERZA (IV-4210084)DN100 PN10</w:t>
      </w:r>
    </w:p>
    <w:p w:rsidR="00845A38" w:rsidRPr="00845A38" w:rsidRDefault="00845A38" w:rsidP="0084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Pr="00845A38">
        <w:rPr>
          <w:rFonts w:ascii="Arial" w:hAnsi="Arial" w:cs="Arial"/>
          <w:color w:val="000000"/>
        </w:rPr>
        <w:t>+2szt. USZCZELEK L SBR (IV-4710115).</w:t>
      </w:r>
    </w:p>
    <w:p w:rsidR="00BC3EEC" w:rsidRPr="00845A38" w:rsidRDefault="00745AB6" w:rsidP="00BC3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 ilości: 8</w:t>
      </w:r>
      <w:r w:rsidR="00BC3EEC" w:rsidRPr="00745AB6">
        <w:rPr>
          <w:rFonts w:ascii="Arial" w:hAnsi="Arial" w:cs="Arial"/>
          <w:b/>
          <w:color w:val="000000"/>
        </w:rPr>
        <w:t>szt</w:t>
      </w:r>
      <w:r w:rsidR="00BC3EEC" w:rsidRPr="00845A38">
        <w:rPr>
          <w:rFonts w:ascii="Arial" w:hAnsi="Arial" w:cs="Arial"/>
          <w:color w:val="000000"/>
        </w:rPr>
        <w:t>.</w:t>
      </w:r>
    </w:p>
    <w:p w:rsidR="00BC3EEC" w:rsidRDefault="00BC3EEC" w:rsidP="00A81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</w:t>
      </w:r>
      <w:r w:rsidR="00A81283" w:rsidRPr="00A81283">
        <w:rPr>
          <w:rFonts w:ascii="Arial" w:hAnsi="Arial" w:cs="Arial"/>
          <w:color w:val="000000"/>
        </w:rPr>
        <w:t xml:space="preserve">          </w:t>
      </w:r>
      <w:r w:rsidR="00A81283">
        <w:rPr>
          <w:rFonts w:ascii="Arial" w:hAnsi="Arial" w:cs="Arial"/>
          <w:color w:val="000000"/>
        </w:rPr>
        <w:t xml:space="preserve">                           </w:t>
      </w:r>
      <w:r>
        <w:rPr>
          <w:rFonts w:ascii="Arial" w:hAnsi="Arial" w:cs="Arial"/>
          <w:color w:val="000000"/>
        </w:rPr>
        <w:t xml:space="preserve">                       </w:t>
      </w:r>
    </w:p>
    <w:p w:rsidR="00051D41" w:rsidRPr="00845A38" w:rsidRDefault="00051D41" w:rsidP="00051D41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 w:rsidRPr="00A81283">
        <w:rPr>
          <w:rFonts w:ascii="Arial" w:hAnsi="Arial" w:cs="Arial"/>
        </w:rPr>
        <w:t xml:space="preserve">     1.2.</w:t>
      </w:r>
      <w:r w:rsidRPr="00845A38">
        <w:rPr>
          <w:rFonts w:ascii="Arial" w:hAnsi="Arial" w:cs="Arial"/>
        </w:rPr>
        <w:t>Wymagane:</w:t>
      </w:r>
    </w:p>
    <w:p w:rsidR="00845A38" w:rsidRPr="00845A38" w:rsidRDefault="00845A38" w:rsidP="0084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5A38">
        <w:rPr>
          <w:rFonts w:ascii="Arial" w:hAnsi="Arial" w:cs="Arial"/>
        </w:rPr>
        <w:t xml:space="preserve">           </w:t>
      </w:r>
      <w:r w:rsidRPr="00845A38">
        <w:rPr>
          <w:rFonts w:ascii="Arial" w:hAnsi="Arial" w:cs="Arial"/>
          <w:color w:val="000000"/>
        </w:rPr>
        <w:t>- deklaracja zgodności wykonania</w:t>
      </w:r>
    </w:p>
    <w:p w:rsidR="00845A38" w:rsidRPr="00845A38" w:rsidRDefault="00845A38" w:rsidP="0084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845A38">
        <w:rPr>
          <w:rFonts w:ascii="Arial" w:hAnsi="Arial" w:cs="Arial"/>
          <w:color w:val="000000"/>
        </w:rPr>
        <w:t xml:space="preserve"> - certyfikaty materiałowe elementów węża</w:t>
      </w:r>
    </w:p>
    <w:p w:rsidR="00845A38" w:rsidRPr="00845A38" w:rsidRDefault="00845A38" w:rsidP="0084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845A38">
        <w:rPr>
          <w:rFonts w:ascii="Arial" w:hAnsi="Arial" w:cs="Arial"/>
          <w:color w:val="000000"/>
        </w:rPr>
        <w:t xml:space="preserve">- gwarancja min. 24 miesiące </w:t>
      </w:r>
    </w:p>
    <w:p w:rsidR="00D10258" w:rsidRPr="00A51A22" w:rsidRDefault="00A51A22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A51A22">
        <w:rPr>
          <w:rFonts w:cs="Arial"/>
          <w:lang w:val="pl-PL"/>
        </w:rPr>
        <w:t xml:space="preserve">       </w:t>
      </w:r>
      <w:r w:rsidR="00051D41">
        <w:rPr>
          <w:rFonts w:cs="Arial"/>
          <w:lang w:val="pl-PL"/>
        </w:rPr>
        <w:t>1.3.</w:t>
      </w:r>
      <w:r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745AB6">
        <w:rPr>
          <w:rFonts w:cs="Arial"/>
          <w:b/>
          <w:szCs w:val="22"/>
          <w:lang w:val="pl-PL"/>
        </w:rPr>
        <w:t>31</w:t>
      </w:r>
      <w:r w:rsidR="0048620F">
        <w:rPr>
          <w:rFonts w:cs="Arial"/>
          <w:b/>
          <w:szCs w:val="22"/>
          <w:lang w:val="pl-PL"/>
        </w:rPr>
        <w:t>.10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745AB6">
        <w:rPr>
          <w:rFonts w:cs="Arial"/>
          <w:szCs w:val="22"/>
          <w:lang w:val="pl-PL"/>
        </w:rPr>
        <w:t>17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745AB6">
        <w:rPr>
          <w:rFonts w:cs="Arial"/>
          <w:szCs w:val="22"/>
          <w:lang w:val="pl-PL"/>
        </w:rPr>
        <w:t>22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745AB6">
        <w:rPr>
          <w:rFonts w:cs="Arial"/>
          <w:b/>
          <w:lang w:val="pl-PL"/>
        </w:rPr>
        <w:t>17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48620F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745AB6" w:rsidRPr="006C42FE" w:rsidRDefault="00745AB6" w:rsidP="00745AB6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>h p</w:t>
      </w:r>
      <w:r w:rsidR="0048620F">
        <w:rPr>
          <w:rFonts w:cs="Arial"/>
          <w:bCs w:val="0"/>
          <w:lang w:val="pl-PL"/>
        </w:rPr>
        <w:t>rowadzi; Pan</w:t>
      </w:r>
      <w:r w:rsidRPr="00745AB6">
        <w:rPr>
          <w:rFonts w:cs="Arial"/>
          <w:bCs w:val="0"/>
          <w:lang w:val="pl-PL"/>
        </w:rPr>
        <w:t xml:space="preserve"> </w:t>
      </w:r>
      <w:r>
        <w:rPr>
          <w:rFonts w:cs="Arial"/>
          <w:bCs w:val="0"/>
          <w:lang w:val="pl-PL"/>
        </w:rPr>
        <w:t>Krzysztof Pawełek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4 18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745AB6" w:rsidRDefault="00745AB6" w:rsidP="00745AB6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EC6B84">
        <w:rPr>
          <w:rFonts w:cs="Arial"/>
          <w:lang w:val="pl-PL"/>
        </w:rPr>
        <w:t xml:space="preserve">            </w:t>
      </w:r>
      <w:r w:rsidRPr="006C42FE">
        <w:rPr>
          <w:rFonts w:cs="Arial"/>
        </w:rPr>
        <w:t>kom.</w:t>
      </w:r>
      <w:r w:rsidRPr="006C42FE">
        <w:t>668 577 841,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2" w:history="1">
        <w:r w:rsidRPr="006C42F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Krzysztof.Pawełek@enea.pl</w:t>
        </w:r>
      </w:hyperlink>
    </w:p>
    <w:p w:rsidR="007438B8" w:rsidRPr="00745AB6" w:rsidRDefault="00745AB6" w:rsidP="00745AB6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745AB6">
        <w:rPr>
          <w:rFonts w:eastAsiaTheme="minorHAnsi"/>
        </w:rPr>
        <w:t xml:space="preserve">  </w:t>
      </w:r>
      <w:r w:rsidRPr="00745AB6"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lastRenderedPageBreak/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48620F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</w:p>
    <w:p w:rsidR="00051D41" w:rsidRDefault="0048620F" w:rsidP="0048620F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051D41" w:rsidRPr="001C26EB">
        <w:rPr>
          <w:rFonts w:cs="Helvetica"/>
          <w:color w:val="333333"/>
        </w:rPr>
        <w:t>………………………………zł/szt. netto</w:t>
      </w:r>
      <w:r w:rsidR="00E727E9" w:rsidRPr="001C26EB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48620F" w:rsidRPr="001C26EB" w:rsidRDefault="0048620F" w:rsidP="0048620F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</w:t>
      </w:r>
      <w:r w:rsidRPr="001C26EB">
        <w:rPr>
          <w:rFonts w:cs="Helvetica"/>
          <w:color w:val="333333"/>
        </w:rPr>
        <w:t>………………………………zł/szt. netto – Gwarancja………………………………………………………………………</w:t>
      </w:r>
    </w:p>
    <w:p w:rsidR="00D64C5F" w:rsidRPr="008A2156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17" w:rsidRDefault="004A2E17" w:rsidP="00B33061">
      <w:pPr>
        <w:spacing w:after="0" w:line="240" w:lineRule="auto"/>
      </w:pPr>
      <w:r>
        <w:separator/>
      </w:r>
    </w:p>
  </w:endnote>
  <w:endnote w:type="continuationSeparator" w:id="0">
    <w:p w:rsidR="004A2E17" w:rsidRDefault="004A2E1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17" w:rsidRDefault="004A2E17" w:rsidP="00B33061">
      <w:pPr>
        <w:spacing w:after="0" w:line="240" w:lineRule="auto"/>
      </w:pPr>
      <w:r>
        <w:separator/>
      </w:r>
    </w:p>
  </w:footnote>
  <w:footnote w:type="continuationSeparator" w:id="0">
    <w:p w:rsidR="004A2E17" w:rsidRDefault="004A2E1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4077B4"/>
    <w:rsid w:val="004338CB"/>
    <w:rsid w:val="0048620F"/>
    <w:rsid w:val="00493603"/>
    <w:rsid w:val="004A2E17"/>
    <w:rsid w:val="004C00E8"/>
    <w:rsid w:val="004E6C0A"/>
    <w:rsid w:val="0050494E"/>
    <w:rsid w:val="005245F4"/>
    <w:rsid w:val="00545FB1"/>
    <w:rsid w:val="00553257"/>
    <w:rsid w:val="00554180"/>
    <w:rsid w:val="00576D10"/>
    <w:rsid w:val="005835E5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D4383"/>
    <w:rsid w:val="006E5F1C"/>
    <w:rsid w:val="00702103"/>
    <w:rsid w:val="00705E19"/>
    <w:rsid w:val="00721B34"/>
    <w:rsid w:val="00726097"/>
    <w:rsid w:val="007438B8"/>
    <w:rsid w:val="00745AB6"/>
    <w:rsid w:val="007840E0"/>
    <w:rsid w:val="00790F2A"/>
    <w:rsid w:val="007934A2"/>
    <w:rsid w:val="007B0DCC"/>
    <w:rsid w:val="007B147A"/>
    <w:rsid w:val="007D1C81"/>
    <w:rsid w:val="007D3408"/>
    <w:rsid w:val="007F3B29"/>
    <w:rsid w:val="00845A38"/>
    <w:rsid w:val="008742E1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81283"/>
    <w:rsid w:val="00A90A2E"/>
    <w:rsid w:val="00AA4846"/>
    <w:rsid w:val="00AB067F"/>
    <w:rsid w:val="00AB2F9F"/>
    <w:rsid w:val="00AC0333"/>
    <w:rsid w:val="00AF0873"/>
    <w:rsid w:val="00B24DA9"/>
    <w:rsid w:val="00B33061"/>
    <w:rsid w:val="00B65603"/>
    <w:rsid w:val="00B958A8"/>
    <w:rsid w:val="00BC3EEC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35F8B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727E9"/>
    <w:rsid w:val="00E80D31"/>
    <w:rsid w:val="00E91B34"/>
    <w:rsid w:val="00EC0D5D"/>
    <w:rsid w:val="00EC2E4A"/>
    <w:rsid w:val="00EC6B84"/>
    <w:rsid w:val="00ED6F65"/>
    <w:rsid w:val="00F16B0E"/>
    <w:rsid w:val="00F369D4"/>
    <w:rsid w:val="00F52CA9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Akapitwyrwnanydolewej">
    <w:name w:val="* Akapit wyrównany do lewej"/>
    <w:uiPriority w:val="99"/>
    <w:rsid w:val="00845A3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Krzysztof.Pawe&#322;ek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B1CD-22CE-49F9-BC5B-297C4FC9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2018-10-11T07:04:00Z</dcterms:created>
  <dcterms:modified xsi:type="dcterms:W3CDTF">2018-10-11T07:05:00Z</dcterms:modified>
</cp:coreProperties>
</file>